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24B" w:rsidRPr="003A324B" w:rsidRDefault="003A324B" w:rsidP="007A7118">
      <w:pPr>
        <w:pStyle w:val="a"/>
        <w:spacing w:line="288" w:lineRule="auto"/>
        <w:jc w:val="center"/>
        <w:outlineLvl w:val="0"/>
        <w:rPr>
          <w:rFonts w:ascii="Times New Roman" w:eastAsia="한양신명조" w:hAnsi="Times New Roman" w:cs="Times New Roman"/>
          <w:sz w:val="18"/>
          <w:szCs w:val="18"/>
        </w:rPr>
      </w:pPr>
      <w:r w:rsidRPr="00123847">
        <w:rPr>
          <w:rFonts w:ascii="Times New Roman" w:eastAsia="한양신명조" w:hAnsi="Times New Roman" w:cs="Times New Roman" w:hint="eastAsia"/>
          <w:sz w:val="18"/>
          <w:szCs w:val="18"/>
        </w:rPr>
        <w:t>Figure 1. The Bangunan Sultan Abdul Samad</w:t>
      </w:r>
    </w:p>
    <w:p w:rsidR="00AE2DBC" w:rsidRDefault="00AE2DBC" w:rsidP="00123847">
      <w:pPr>
        <w:pStyle w:val="a"/>
        <w:spacing w:line="288" w:lineRule="auto"/>
        <w:jc w:val="center"/>
        <w:rPr>
          <w:rFonts w:ascii="Times New Roman" w:eastAsia="한양신명조" w:hAnsi="Times New Roman" w:cs="Times New Roman"/>
          <w:sz w:val="22"/>
          <w:szCs w:val="22"/>
        </w:rPr>
      </w:pPr>
      <w:r>
        <w:rPr>
          <w:rFonts w:ascii="Times New Roman" w:eastAsia="한양신명조" w:hAnsi="Times New Roman"/>
          <w:noProof/>
          <w:sz w:val="22"/>
          <w:szCs w:val="22"/>
        </w:rPr>
        <w:drawing>
          <wp:inline distT="0" distB="0" distL="0" distR="0">
            <wp:extent cx="2159607" cy="1529807"/>
            <wp:effectExtent l="19050" t="0" r="0" b="0"/>
            <wp:docPr id="50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/>
                    <pic:cNvPicPr>
                      <a:picLocks noChangeAspect="1" noChangeArrowheads="1"/>
                    </pic:cNvPicPr>
                  </pic:nvPicPr>
                  <pic:blipFill>
                    <a:blip r:embed="rId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637" cy="1531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24B" w:rsidRDefault="003A324B" w:rsidP="00123847">
      <w:pPr>
        <w:pStyle w:val="a"/>
        <w:spacing w:line="288" w:lineRule="auto"/>
        <w:jc w:val="center"/>
        <w:rPr>
          <w:rFonts w:ascii="Times New Roman" w:eastAsia="한양신명조" w:hAnsi="Times New Roman" w:cs="Times New Roman"/>
          <w:sz w:val="22"/>
          <w:szCs w:val="22"/>
        </w:rPr>
      </w:pPr>
    </w:p>
    <w:p w:rsidR="003A324B" w:rsidRPr="004F4050" w:rsidRDefault="003A324B" w:rsidP="007A7118">
      <w:pPr>
        <w:wordWrap/>
        <w:spacing w:line="288" w:lineRule="auto"/>
        <w:jc w:val="center"/>
        <w:outlineLvl w:val="0"/>
        <w:rPr>
          <w:rFonts w:ascii="Times New Roman" w:eastAsia="한양신명조" w:hAnsi="Times New Roman"/>
          <w:sz w:val="18"/>
          <w:szCs w:val="18"/>
        </w:rPr>
      </w:pPr>
      <w:r w:rsidRPr="004F4050">
        <w:rPr>
          <w:rFonts w:ascii="Times New Roman" w:eastAsia="한양중고딕" w:hAnsi="Times New Roman"/>
          <w:kern w:val="0"/>
          <w:sz w:val="18"/>
          <w:szCs w:val="21"/>
        </w:rPr>
        <w:t>F</w:t>
      </w:r>
      <w:r w:rsidRPr="004F4050">
        <w:rPr>
          <w:rFonts w:ascii="Times New Roman" w:eastAsia="한양중고딕" w:hAnsi="Times New Roman" w:hint="eastAsia"/>
          <w:kern w:val="0"/>
          <w:sz w:val="18"/>
          <w:szCs w:val="21"/>
        </w:rPr>
        <w:t>igure</w:t>
      </w:r>
      <w:r w:rsidRPr="004F4050">
        <w:rPr>
          <w:rFonts w:ascii="Times New Roman" w:eastAsia="한양중고딕" w:hAnsi="Times New Roman"/>
          <w:sz w:val="18"/>
          <w:szCs w:val="21"/>
        </w:rPr>
        <w:t xml:space="preserve"> 2. </w:t>
      </w:r>
      <w:r w:rsidRPr="004F4050">
        <w:rPr>
          <w:rFonts w:ascii="Times New Roman" w:eastAsia="한양신명조" w:hAnsi="Times New Roman"/>
          <w:sz w:val="18"/>
          <w:szCs w:val="18"/>
        </w:rPr>
        <w:t>A</w:t>
      </w:r>
      <w:r w:rsidRPr="004F4050">
        <w:rPr>
          <w:rFonts w:ascii="Times New Roman" w:eastAsia="한양신명조" w:hAnsi="Times New Roman" w:hint="eastAsia"/>
          <w:sz w:val="18"/>
          <w:szCs w:val="18"/>
        </w:rPr>
        <w:t>nglo-Oriental Building</w:t>
      </w:r>
    </w:p>
    <w:p w:rsidR="003A324B" w:rsidRDefault="003A324B" w:rsidP="003A324B">
      <w:pPr>
        <w:pStyle w:val="a"/>
        <w:spacing w:line="288" w:lineRule="auto"/>
        <w:jc w:val="center"/>
        <w:rPr>
          <w:rFonts w:ascii="Times New Roman" w:eastAsia="한양신명조" w:hAnsi="Times New Roman" w:cs="Times New Roman"/>
          <w:sz w:val="22"/>
          <w:szCs w:val="22"/>
        </w:rPr>
      </w:pPr>
      <w:r w:rsidRPr="004F4050">
        <w:rPr>
          <w:rFonts w:ascii="Times New Roman" w:eastAsia="한양중고딕" w:hAnsi="Times New Roman"/>
          <w:sz w:val="18"/>
          <w:szCs w:val="21"/>
        </w:rPr>
        <w:t>S</w:t>
      </w:r>
      <w:r w:rsidRPr="004F4050">
        <w:rPr>
          <w:rFonts w:ascii="Times New Roman" w:eastAsia="한양중고딕" w:hAnsi="Times New Roman" w:hint="eastAsia"/>
          <w:sz w:val="18"/>
          <w:szCs w:val="21"/>
        </w:rPr>
        <w:t>ource</w:t>
      </w:r>
      <w:r w:rsidRPr="004F4050">
        <w:rPr>
          <w:rFonts w:ascii="Times New Roman" w:eastAsia="한양중고딕" w:hAnsi="Times New Roman"/>
          <w:sz w:val="18"/>
          <w:szCs w:val="21"/>
        </w:rPr>
        <w:t>: CHEN (1998), p101</w:t>
      </w:r>
    </w:p>
    <w:p w:rsidR="00AE2DBC" w:rsidRDefault="00AE2DBC" w:rsidP="003C118D">
      <w:pPr>
        <w:pStyle w:val="a"/>
        <w:spacing w:line="288" w:lineRule="auto"/>
        <w:jc w:val="center"/>
        <w:rPr>
          <w:rFonts w:ascii="Times New Roman" w:eastAsia="한양신명조" w:hAnsi="Times New Roman" w:cs="Times New Roman"/>
          <w:i/>
          <w:sz w:val="22"/>
          <w:szCs w:val="22"/>
        </w:rPr>
      </w:pPr>
      <w:r>
        <w:rPr>
          <w:rFonts w:ascii="Times New Roman" w:eastAsia="한양신명조" w:hAnsi="Times New Roman"/>
          <w:noProof/>
          <w:sz w:val="22"/>
        </w:rPr>
        <w:drawing>
          <wp:inline distT="0" distB="0" distL="0" distR="0">
            <wp:extent cx="2310682" cy="1665050"/>
            <wp:effectExtent l="19050" t="0" r="0" b="0"/>
            <wp:docPr id="51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744" cy="166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A324B" w:rsidRDefault="003A324B" w:rsidP="003C118D">
      <w:pPr>
        <w:pStyle w:val="a"/>
        <w:spacing w:line="288" w:lineRule="auto"/>
        <w:jc w:val="center"/>
        <w:rPr>
          <w:rFonts w:ascii="Times New Roman" w:eastAsia="한양신명조" w:hAnsi="Times New Roman" w:cs="Times New Roman"/>
          <w:i/>
          <w:sz w:val="22"/>
          <w:szCs w:val="22"/>
        </w:rPr>
      </w:pPr>
    </w:p>
    <w:p w:rsidR="00AE2DBC" w:rsidRPr="004F4050" w:rsidRDefault="003A324B" w:rsidP="007A7118">
      <w:pPr>
        <w:pStyle w:val="a"/>
        <w:spacing w:line="288" w:lineRule="auto"/>
        <w:jc w:val="center"/>
        <w:outlineLvl w:val="0"/>
        <w:rPr>
          <w:rFonts w:ascii="Times New Roman" w:eastAsia="한양신명조" w:hAnsi="Times New Roman" w:cs="Times New Roman"/>
          <w:i/>
          <w:color w:val="auto"/>
          <w:sz w:val="22"/>
          <w:szCs w:val="22"/>
        </w:rPr>
      </w:pPr>
      <w:r>
        <w:rPr>
          <w:rFonts w:ascii="Times New Roman" w:eastAsia="한양중고딕" w:hAnsi="Times New Roman"/>
          <w:sz w:val="18"/>
          <w:szCs w:val="21"/>
        </w:rPr>
        <w:t>F</w:t>
      </w:r>
      <w:r>
        <w:rPr>
          <w:rFonts w:ascii="Times New Roman" w:eastAsia="한양중고딕" w:hAnsi="Times New Roman" w:hint="eastAsia"/>
          <w:sz w:val="18"/>
          <w:szCs w:val="21"/>
        </w:rPr>
        <w:t>igure</w:t>
      </w:r>
      <w:r>
        <w:rPr>
          <w:rFonts w:ascii="Times New Roman" w:eastAsia="한양중고딕" w:hAnsi="Times New Roman"/>
          <w:sz w:val="18"/>
          <w:szCs w:val="21"/>
        </w:rPr>
        <w:t xml:space="preserve"> 3</w:t>
      </w:r>
      <w:r w:rsidRPr="00CE68BB">
        <w:rPr>
          <w:rFonts w:ascii="Times New Roman" w:eastAsia="한양중고딕" w:hAnsi="Times New Roman"/>
          <w:sz w:val="18"/>
          <w:szCs w:val="21"/>
        </w:rPr>
        <w:t>. S</w:t>
      </w:r>
      <w:r>
        <w:rPr>
          <w:rFonts w:ascii="Times New Roman" w:eastAsia="한양중고딕" w:hAnsi="Times New Roman" w:hint="eastAsia"/>
          <w:sz w:val="18"/>
          <w:szCs w:val="21"/>
        </w:rPr>
        <w:t>hophouses, Jalan Nogor in Penang</w:t>
      </w:r>
    </w:p>
    <w:p w:rsidR="00AE2DBC" w:rsidRDefault="00AE2DBC" w:rsidP="00AE41DD">
      <w:pPr>
        <w:wordWrap/>
        <w:spacing w:line="288" w:lineRule="auto"/>
        <w:jc w:val="center"/>
        <w:rPr>
          <w:rFonts w:ascii="Times New Roman" w:hAnsi="Times New Roman"/>
          <w:sz w:val="22"/>
        </w:rPr>
      </w:pPr>
      <w:r>
        <w:rPr>
          <w:noProof/>
          <w:sz w:val="21"/>
          <w:szCs w:val="21"/>
        </w:rPr>
        <w:drawing>
          <wp:inline distT="0" distB="0" distL="0" distR="0">
            <wp:extent cx="2661959" cy="1828800"/>
            <wp:effectExtent l="19050" t="0" r="5041" b="0"/>
            <wp:docPr id="52" name="그림 41" descr="1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1" descr="11.bmp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765" cy="1830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DBC" w:rsidRDefault="00AE2DBC" w:rsidP="00AE41DD">
      <w:pPr>
        <w:wordWrap/>
        <w:spacing w:line="288" w:lineRule="auto"/>
        <w:jc w:val="center"/>
        <w:rPr>
          <w:rFonts w:ascii="Times New Roman" w:eastAsia="한양중고딕" w:hAnsi="Times New Roman"/>
          <w:sz w:val="18"/>
          <w:szCs w:val="21"/>
        </w:rPr>
      </w:pPr>
    </w:p>
    <w:p w:rsidR="00AE2DBC" w:rsidRPr="003A324B" w:rsidRDefault="003A324B" w:rsidP="007A7118">
      <w:pPr>
        <w:widowControl/>
        <w:wordWrap/>
        <w:autoSpaceDE/>
        <w:autoSpaceDN/>
        <w:snapToGrid w:val="0"/>
        <w:spacing w:line="288" w:lineRule="auto"/>
        <w:jc w:val="center"/>
        <w:outlineLvl w:val="0"/>
        <w:rPr>
          <w:rFonts w:ascii="Times New Roman" w:eastAsia="한양중고딕" w:hAnsi="Times New Roman"/>
          <w:color w:val="000000"/>
          <w:kern w:val="0"/>
          <w:sz w:val="18"/>
          <w:szCs w:val="18"/>
        </w:rPr>
      </w:pP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F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igure</w:t>
      </w:r>
      <w:r>
        <w:rPr>
          <w:rFonts w:ascii="Times New Roman" w:eastAsia="한양중고딕" w:hAnsi="Times New Roman"/>
          <w:color w:val="000000"/>
          <w:kern w:val="0"/>
          <w:sz w:val="18"/>
          <w:szCs w:val="18"/>
        </w:rPr>
        <w:t xml:space="preserve"> 4. </w:t>
      </w:r>
      <w:r w:rsidRPr="00CE68BB">
        <w:rPr>
          <w:rFonts w:ascii="Times New Roman" w:eastAsia="한양중고딕" w:hAnsi="Times New Roman"/>
          <w:color w:val="000000"/>
          <w:kern w:val="0"/>
          <w:sz w:val="18"/>
          <w:szCs w:val="18"/>
        </w:rPr>
        <w:t>I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18"/>
        </w:rPr>
        <w:t>ndio-Malay Style Bungalow, Jalan York in Penang</w:t>
      </w:r>
    </w:p>
    <w:p w:rsidR="00AE2DBC" w:rsidRDefault="00AE2DBC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  <w:r>
        <w:rPr>
          <w:rFonts w:ascii="Times New Roman" w:eastAsia="한양중고딕" w:hAnsi="Times New Roman"/>
          <w:noProof/>
          <w:sz w:val="21"/>
          <w:szCs w:val="21"/>
        </w:rPr>
        <w:drawing>
          <wp:inline distT="0" distB="0" distL="0" distR="0">
            <wp:extent cx="2075180" cy="1399540"/>
            <wp:effectExtent l="19050" t="0" r="1270" b="0"/>
            <wp:docPr id="53" name="그림 43" descr="6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3" descr="6.bmp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5180" cy="139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24B" w:rsidRDefault="003A324B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</w:p>
    <w:p w:rsidR="003A324B" w:rsidRDefault="003A324B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</w:p>
    <w:p w:rsidR="003A324B" w:rsidRDefault="003A324B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</w:p>
    <w:p w:rsidR="003A324B" w:rsidRDefault="003A324B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</w:p>
    <w:p w:rsidR="003A324B" w:rsidRDefault="003A324B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</w:p>
    <w:p w:rsidR="003A324B" w:rsidRDefault="003A324B" w:rsidP="00B6373E">
      <w:pPr>
        <w:wordWrap/>
        <w:spacing w:line="288" w:lineRule="auto"/>
        <w:jc w:val="center"/>
        <w:rPr>
          <w:rFonts w:ascii="Times New Roman" w:hAnsi="Times New Roman"/>
          <w:sz w:val="22"/>
        </w:rPr>
      </w:pPr>
    </w:p>
    <w:p w:rsid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lastRenderedPageBreak/>
        <w:t>F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 xml:space="preserve">igure 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5. T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 xml:space="preserve">eh 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B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unga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’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 xml:space="preserve">s House, </w:t>
      </w:r>
    </w:p>
    <w:p w:rsid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Strait Eclectic Style</w:t>
      </w:r>
    </w:p>
    <w:p w:rsidR="003A324B" w:rsidRP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신명조" w:hAnsi="Times New Roman"/>
          <w:sz w:val="22"/>
        </w:rPr>
      </w:pP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 xml:space="preserve">Lorong Hutton in Penang </w:t>
      </w:r>
    </w:p>
    <w:p w:rsidR="00AE2DBC" w:rsidRDefault="00AE2DBC" w:rsidP="003A324B">
      <w:pPr>
        <w:pStyle w:val="a"/>
        <w:spacing w:line="288" w:lineRule="auto"/>
        <w:ind w:firstLineChars="100" w:firstLine="210"/>
        <w:jc w:val="center"/>
        <w:rPr>
          <w:rFonts w:ascii="Times New Roman" w:eastAsia="한양신명조" w:hAnsi="Times New Roman" w:cs="Times New Roman"/>
          <w:sz w:val="22"/>
          <w:szCs w:val="22"/>
        </w:rPr>
      </w:pPr>
      <w:r>
        <w:rPr>
          <w:rFonts w:ascii="Times New Roman" w:eastAsia="한양중고딕" w:hAnsi="Times New Roman"/>
          <w:noProof/>
          <w:sz w:val="21"/>
          <w:szCs w:val="21"/>
        </w:rPr>
        <w:drawing>
          <wp:inline distT="0" distB="0" distL="0" distR="0">
            <wp:extent cx="2191385" cy="1431925"/>
            <wp:effectExtent l="19050" t="0" r="0" b="0"/>
            <wp:docPr id="54" name="그림 46" descr="7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6" descr="7.bmp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1385" cy="143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24B" w:rsidRDefault="003A324B" w:rsidP="003A324B">
      <w:pPr>
        <w:pStyle w:val="a"/>
        <w:spacing w:line="288" w:lineRule="auto"/>
        <w:ind w:firstLineChars="100" w:firstLine="220"/>
        <w:jc w:val="center"/>
        <w:rPr>
          <w:rFonts w:ascii="Times New Roman" w:eastAsia="한양신명조" w:hAnsi="Times New Roman" w:cs="Times New Roman"/>
          <w:sz w:val="22"/>
          <w:szCs w:val="22"/>
        </w:rPr>
      </w:pPr>
    </w:p>
    <w:p w:rsidR="003A324B" w:rsidRDefault="003A324B" w:rsidP="007A7118">
      <w:pPr>
        <w:widowControl/>
        <w:wordWrap/>
        <w:autoSpaceDE/>
        <w:autoSpaceDN/>
        <w:snapToGrid w:val="0"/>
        <w:spacing w:line="288" w:lineRule="auto"/>
        <w:jc w:val="center"/>
        <w:outlineLvl w:val="0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F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igure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 xml:space="preserve"> 6.</w:t>
      </w:r>
      <w:r w:rsidRPr="00CE68BB">
        <w:rPr>
          <w:rFonts w:ascii="Times New Roman" w:eastAsia="한양중고딕" w:hAnsi="Times New Roman"/>
          <w:color w:val="000000"/>
          <w:kern w:val="0"/>
          <w:sz w:val="18"/>
          <w:szCs w:val="21"/>
        </w:rPr>
        <w:t xml:space="preserve"> H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ousing Stock of Malaysia</w:t>
      </w:r>
    </w:p>
    <w:p w:rsidR="003A324B" w:rsidRP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 w:rsidRPr="00CE68BB">
        <w:rPr>
          <w:rFonts w:ascii="Times New Roman" w:eastAsia="한양중고딕" w:hAnsi="Times New Roman"/>
          <w:color w:val="000000"/>
          <w:kern w:val="0"/>
          <w:sz w:val="18"/>
          <w:szCs w:val="21"/>
        </w:rPr>
        <w:t>S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ource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: CEIC, 2007.9</w:t>
      </w:r>
    </w:p>
    <w:p w:rsidR="00AE2DBC" w:rsidRDefault="00AE2DBC" w:rsidP="00526D77">
      <w:pPr>
        <w:wordWrap/>
        <w:spacing w:line="288" w:lineRule="auto"/>
        <w:jc w:val="center"/>
        <w:rPr>
          <w:rFonts w:ascii="Times New Roman" w:hAnsi="Times New Roman"/>
          <w:sz w:val="22"/>
        </w:rPr>
      </w:pPr>
      <w:r>
        <w:rPr>
          <w:rFonts w:ascii="Times New Roman" w:eastAsia="바탕" w:hAnsi="Times New Roman"/>
          <w:noProof/>
          <w:color w:val="000000"/>
          <w:kern w:val="0"/>
          <w:sz w:val="21"/>
          <w:szCs w:val="21"/>
        </w:rPr>
        <w:drawing>
          <wp:inline distT="0" distB="0" distL="0" distR="0">
            <wp:extent cx="3370066" cy="1598212"/>
            <wp:effectExtent l="19050" t="0" r="1784" b="0"/>
            <wp:docPr id="55" name="그림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" descr="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r="2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026" cy="1599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2DBC" w:rsidRPr="00BD2E31" w:rsidRDefault="00AE2DBC" w:rsidP="00526D77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바탕" w:hAnsi="Times New Roman"/>
          <w:color w:val="000000"/>
          <w:kern w:val="0"/>
          <w:sz w:val="21"/>
          <w:szCs w:val="21"/>
        </w:rPr>
      </w:pPr>
    </w:p>
    <w:p w:rsidR="00AE2DBC" w:rsidRPr="003A324B" w:rsidRDefault="003A324B" w:rsidP="007A7118">
      <w:pPr>
        <w:widowControl/>
        <w:wordWrap/>
        <w:autoSpaceDE/>
        <w:autoSpaceDN/>
        <w:snapToGrid w:val="0"/>
        <w:spacing w:line="288" w:lineRule="auto"/>
        <w:jc w:val="center"/>
        <w:outlineLvl w:val="0"/>
        <w:rPr>
          <w:rFonts w:ascii="Times New Roman" w:eastAsia="한양신명조" w:hAnsi="Times New Roman"/>
          <w:color w:val="000000"/>
          <w:kern w:val="0"/>
          <w:sz w:val="18"/>
          <w:szCs w:val="21"/>
        </w:rPr>
      </w:pP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F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igure</w:t>
      </w:r>
      <w:r>
        <w:rPr>
          <w:rFonts w:ascii="Times New Roman" w:eastAsia="한양신명조" w:hAnsi="Times New Roman"/>
          <w:color w:val="000000"/>
          <w:kern w:val="0"/>
          <w:sz w:val="18"/>
          <w:szCs w:val="21"/>
        </w:rPr>
        <w:t xml:space="preserve"> 7.</w:t>
      </w:r>
      <w:r w:rsidRPr="00CE68BB">
        <w:rPr>
          <w:rFonts w:ascii="Times New Roman" w:eastAsia="한양신명조" w:hAnsi="Times New Roman"/>
          <w:color w:val="000000"/>
          <w:kern w:val="0"/>
          <w:sz w:val="18"/>
          <w:szCs w:val="21"/>
        </w:rPr>
        <w:t xml:space="preserve"> T</w:t>
      </w:r>
      <w:r>
        <w:rPr>
          <w:rFonts w:ascii="Times New Roman" w:eastAsia="한양신명조" w:hAnsi="Times New Roman" w:hint="eastAsia"/>
          <w:color w:val="000000"/>
          <w:kern w:val="0"/>
          <w:sz w:val="18"/>
          <w:szCs w:val="21"/>
        </w:rPr>
        <w:t>own Plan of Setia Alam, KL</w:t>
      </w:r>
    </w:p>
    <w:p w:rsidR="00AE2DBC" w:rsidRPr="00BD2E31" w:rsidRDefault="00AE2DBC" w:rsidP="00526D77">
      <w:pPr>
        <w:pStyle w:val="a"/>
        <w:spacing w:line="288" w:lineRule="auto"/>
        <w:jc w:val="center"/>
        <w:rPr>
          <w:sz w:val="21"/>
          <w:szCs w:val="21"/>
        </w:rPr>
      </w:pPr>
      <w:r>
        <w:rPr>
          <w:noProof/>
          <w:sz w:val="21"/>
          <w:szCs w:val="21"/>
        </w:rPr>
        <w:drawing>
          <wp:inline distT="0" distB="0" distL="0" distR="0">
            <wp:extent cx="2647950" cy="1654175"/>
            <wp:effectExtent l="19050" t="0" r="0" b="0"/>
            <wp:docPr id="56" name="그림 48" descr="8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48" descr="8.bmp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65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24B" w:rsidRDefault="003A324B" w:rsidP="003A324B">
      <w:pPr>
        <w:pStyle w:val="a"/>
        <w:spacing w:line="288" w:lineRule="auto"/>
        <w:jc w:val="center"/>
        <w:rPr>
          <w:rFonts w:ascii="Times New Roman" w:hAnsi="Times New Roman" w:cs="Times New Roman"/>
          <w:sz w:val="18"/>
          <w:szCs w:val="18"/>
        </w:rPr>
      </w:pPr>
    </w:p>
    <w:p w:rsidR="003A324B" w:rsidRPr="003C2C69" w:rsidRDefault="003A324B" w:rsidP="007A7118">
      <w:pPr>
        <w:pStyle w:val="a"/>
        <w:spacing w:line="288" w:lineRule="auto"/>
        <w:jc w:val="center"/>
        <w:outlineLvl w:val="0"/>
        <w:rPr>
          <w:rFonts w:ascii="Times New Roman" w:eastAsia="한양중고딕" w:hAnsi="Times New Roman" w:cs="Times New Roman"/>
          <w:sz w:val="18"/>
          <w:szCs w:val="21"/>
        </w:rPr>
      </w:pPr>
      <w:r w:rsidRPr="003C2C69">
        <w:rPr>
          <w:rFonts w:ascii="Times New Roman" w:hAnsi="Times New Roman" w:cs="Times New Roman"/>
          <w:sz w:val="18"/>
          <w:szCs w:val="18"/>
        </w:rPr>
        <w:t>F</w:t>
      </w:r>
      <w:r>
        <w:rPr>
          <w:rFonts w:ascii="Times New Roman" w:hAnsi="Times New Roman" w:cs="Times New Roman" w:hint="eastAsia"/>
          <w:sz w:val="18"/>
          <w:szCs w:val="18"/>
        </w:rPr>
        <w:t>igure</w:t>
      </w:r>
      <w:r w:rsidRPr="003C2C69">
        <w:rPr>
          <w:rFonts w:ascii="Times New Roman" w:eastAsia="한양중고딕" w:hAnsi="Times New Roman" w:cs="Times New Roman"/>
          <w:sz w:val="18"/>
          <w:szCs w:val="21"/>
        </w:rPr>
        <w:t xml:space="preserve"> 8. C</w:t>
      </w:r>
      <w:r>
        <w:rPr>
          <w:rFonts w:ascii="Times New Roman" w:eastAsia="한양중고딕" w:hAnsi="Times New Roman" w:cs="Times New Roman" w:hint="eastAsia"/>
          <w:sz w:val="18"/>
          <w:szCs w:val="21"/>
        </w:rPr>
        <w:t>luster Housing in Cheras, 1976</w:t>
      </w:r>
    </w:p>
    <w:p w:rsidR="003C2C69" w:rsidRPr="003A324B" w:rsidRDefault="003A324B" w:rsidP="003A324B">
      <w:pPr>
        <w:pStyle w:val="a"/>
        <w:spacing w:line="288" w:lineRule="auto"/>
        <w:jc w:val="center"/>
        <w:rPr>
          <w:rFonts w:ascii="Times New Roman" w:eastAsia="한양중고딕" w:hAnsi="Times New Roman" w:cs="Times New Roman"/>
          <w:sz w:val="18"/>
          <w:szCs w:val="21"/>
        </w:rPr>
      </w:pPr>
      <w:r w:rsidRPr="003C2C69">
        <w:rPr>
          <w:rFonts w:ascii="Times New Roman" w:eastAsia="한양중고딕" w:hAnsi="Times New Roman" w:cs="Times New Roman"/>
          <w:sz w:val="18"/>
          <w:szCs w:val="21"/>
        </w:rPr>
        <w:t>S</w:t>
      </w:r>
      <w:r>
        <w:rPr>
          <w:rFonts w:ascii="Times New Roman" w:eastAsia="한양중고딕" w:hAnsi="Times New Roman" w:cs="Times New Roman" w:hint="eastAsia"/>
          <w:sz w:val="18"/>
          <w:szCs w:val="21"/>
        </w:rPr>
        <w:t>ource</w:t>
      </w:r>
      <w:r w:rsidRPr="003C2C69">
        <w:rPr>
          <w:rFonts w:ascii="Times New Roman" w:eastAsia="한양중고딕" w:hAnsi="Times New Roman" w:cs="Times New Roman"/>
          <w:sz w:val="18"/>
          <w:szCs w:val="21"/>
        </w:rPr>
        <w:t>: www.arkitektenggara.com</w:t>
      </w:r>
    </w:p>
    <w:p w:rsidR="003C2C69" w:rsidRPr="003C2C69" w:rsidRDefault="003C2C69" w:rsidP="008655BC">
      <w:pPr>
        <w:pStyle w:val="a"/>
        <w:spacing w:line="288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3C2C69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>
            <wp:extent cx="1742158" cy="1765190"/>
            <wp:effectExtent l="19050" t="0" r="0" b="0"/>
            <wp:docPr id="616" name="그림 51" descr="9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1" descr="9.bmp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533" cy="1773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C2C69">
        <w:rPr>
          <w:rFonts w:ascii="Times New Roman" w:hAnsi="Times New Roman" w:cs="Times New Roman"/>
          <w:noProof/>
          <w:sz w:val="21"/>
          <w:szCs w:val="21"/>
        </w:rPr>
        <w:drawing>
          <wp:inline distT="0" distB="0" distL="0" distR="0">
            <wp:extent cx="1475795" cy="1717656"/>
            <wp:effectExtent l="19050" t="0" r="0" b="0"/>
            <wp:docPr id="617" name="그림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/>
                    <pic:cNvPicPr>
                      <a:picLocks noChangeAspect="1" noChangeArrowheads="1"/>
                    </pic:cNvPicPr>
                  </pic:nvPicPr>
                  <pic:blipFill>
                    <a:blip r:embed="rId16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499" cy="17173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C69" w:rsidRDefault="003C2C69" w:rsidP="008655BC">
      <w:pPr>
        <w:pStyle w:val="a"/>
        <w:spacing w:line="288" w:lineRule="auto"/>
        <w:jc w:val="center"/>
        <w:rPr>
          <w:rFonts w:ascii="Times New Roman" w:eastAsia="한양중고딕" w:hAnsi="Times New Roman" w:cs="Times New Roman"/>
          <w:sz w:val="18"/>
          <w:szCs w:val="21"/>
        </w:rPr>
      </w:pPr>
    </w:p>
    <w:p w:rsidR="003A324B" w:rsidRDefault="003A324B" w:rsidP="008655BC">
      <w:pPr>
        <w:pStyle w:val="a"/>
        <w:spacing w:line="288" w:lineRule="auto"/>
        <w:jc w:val="center"/>
        <w:rPr>
          <w:rFonts w:ascii="Times New Roman" w:eastAsia="한양중고딕" w:hAnsi="Times New Roman" w:cs="Times New Roman"/>
          <w:sz w:val="18"/>
          <w:szCs w:val="21"/>
        </w:rPr>
      </w:pPr>
    </w:p>
    <w:p w:rsidR="003A324B" w:rsidRDefault="003A324B" w:rsidP="008655BC">
      <w:pPr>
        <w:pStyle w:val="a"/>
        <w:spacing w:line="288" w:lineRule="auto"/>
        <w:jc w:val="center"/>
        <w:rPr>
          <w:rFonts w:ascii="Times New Roman" w:eastAsia="한양중고딕" w:hAnsi="Times New Roman" w:cs="Times New Roman"/>
          <w:sz w:val="18"/>
          <w:szCs w:val="21"/>
        </w:rPr>
      </w:pPr>
    </w:p>
    <w:p w:rsidR="003A324B" w:rsidRDefault="003A324B" w:rsidP="003A324B">
      <w:pPr>
        <w:pStyle w:val="a"/>
        <w:spacing w:line="288" w:lineRule="auto"/>
        <w:rPr>
          <w:rFonts w:ascii="Times New Roman" w:eastAsia="한양중고딕" w:hAnsi="Times New Roman" w:cs="Times New Roman"/>
          <w:sz w:val="18"/>
          <w:szCs w:val="21"/>
        </w:rPr>
      </w:pPr>
    </w:p>
    <w:p w:rsidR="003A324B" w:rsidRPr="003C2C69" w:rsidRDefault="003A324B" w:rsidP="007A7118">
      <w:pPr>
        <w:widowControl/>
        <w:wordWrap/>
        <w:autoSpaceDE/>
        <w:autoSpaceDN/>
        <w:snapToGrid w:val="0"/>
        <w:spacing w:line="288" w:lineRule="auto"/>
        <w:jc w:val="center"/>
        <w:outlineLvl w:val="0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 w:rsidRPr="003C2C69">
        <w:rPr>
          <w:rFonts w:ascii="Times New Roman" w:eastAsia="바탕" w:hAnsi="Times New Roman"/>
          <w:color w:val="000000"/>
          <w:kern w:val="0"/>
          <w:sz w:val="18"/>
          <w:szCs w:val="18"/>
        </w:rPr>
        <w:lastRenderedPageBreak/>
        <w:t>F</w:t>
      </w:r>
      <w:r>
        <w:rPr>
          <w:rFonts w:ascii="Times New Roman" w:eastAsia="바탕" w:hAnsi="Times New Roman" w:hint="eastAsia"/>
          <w:color w:val="000000"/>
          <w:kern w:val="0"/>
          <w:sz w:val="18"/>
          <w:szCs w:val="18"/>
        </w:rPr>
        <w:t>igure</w:t>
      </w:r>
      <w:r w:rsidRPr="003C2C69">
        <w:rPr>
          <w:rFonts w:ascii="Times New Roman" w:eastAsia="한양중고딕" w:hAnsi="Times New Roman"/>
          <w:color w:val="000000"/>
          <w:kern w:val="0"/>
          <w:sz w:val="18"/>
          <w:szCs w:val="21"/>
        </w:rPr>
        <w:t xml:space="preserve"> 9, P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erspective Images of Cluster House</w:t>
      </w:r>
    </w:p>
    <w:p w:rsidR="003A324B" w:rsidRP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 w:rsidRPr="003C2C69">
        <w:rPr>
          <w:rFonts w:ascii="Times New Roman" w:eastAsia="한양중고딕" w:hAnsi="Times New Roman"/>
          <w:sz w:val="18"/>
          <w:szCs w:val="21"/>
        </w:rPr>
        <w:t>S</w:t>
      </w:r>
      <w:r>
        <w:rPr>
          <w:rFonts w:ascii="Times New Roman" w:eastAsia="한양중고딕" w:hAnsi="Times New Roman" w:hint="eastAsia"/>
          <w:sz w:val="18"/>
          <w:szCs w:val="21"/>
        </w:rPr>
        <w:t>ource</w:t>
      </w:r>
      <w:r w:rsidRPr="003C2C69">
        <w:rPr>
          <w:rFonts w:ascii="Times New Roman" w:eastAsia="한양중고딕" w:hAnsi="Times New Roman"/>
          <w:color w:val="000000"/>
          <w:kern w:val="0"/>
          <w:sz w:val="18"/>
          <w:szCs w:val="21"/>
        </w:rPr>
        <w:t>: A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dvertisement Material of Setia Alam, 2008</w:t>
      </w:r>
    </w:p>
    <w:p w:rsidR="003C2C69" w:rsidRPr="003C2C69" w:rsidRDefault="003C2C69" w:rsidP="008655BC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21"/>
          <w:szCs w:val="21"/>
        </w:rPr>
      </w:pPr>
      <w:r w:rsidRPr="003C2C69">
        <w:rPr>
          <w:rFonts w:ascii="Times New Roman" w:eastAsia="한양중고딕" w:hAnsi="Times New Roman"/>
          <w:noProof/>
          <w:color w:val="000000"/>
          <w:kern w:val="0"/>
          <w:sz w:val="21"/>
          <w:szCs w:val="21"/>
        </w:rPr>
        <w:drawing>
          <wp:inline distT="0" distB="0" distL="0" distR="0">
            <wp:extent cx="2418343" cy="1645920"/>
            <wp:effectExtent l="19050" t="0" r="1007" b="0"/>
            <wp:docPr id="618" name="그림 35" descr="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5" descr="3.bmp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2746" cy="16489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5BC" w:rsidRDefault="008655BC" w:rsidP="008655BC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</w:p>
    <w:p w:rsidR="008655BC" w:rsidRP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>
        <w:rPr>
          <w:rFonts w:ascii="Times New Roman" w:eastAsia="바탕" w:hAnsi="Times New Roman"/>
          <w:color w:val="000000"/>
          <w:kern w:val="0"/>
          <w:sz w:val="18"/>
          <w:szCs w:val="18"/>
        </w:rPr>
        <w:t>F</w:t>
      </w:r>
      <w:r>
        <w:rPr>
          <w:rFonts w:ascii="Times New Roman" w:eastAsia="바탕" w:hAnsi="Times New Roman" w:hint="eastAsia"/>
          <w:color w:val="000000"/>
          <w:kern w:val="0"/>
          <w:sz w:val="18"/>
          <w:szCs w:val="18"/>
        </w:rPr>
        <w:t>igure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 xml:space="preserve"> 10</w:t>
      </w:r>
      <w:r w:rsidRPr="0009290E">
        <w:rPr>
          <w:rFonts w:ascii="Times New Roman" w:eastAsia="한양중고딕" w:hAnsi="Times New Roman"/>
          <w:color w:val="000000"/>
          <w:kern w:val="0"/>
          <w:sz w:val="18"/>
          <w:szCs w:val="21"/>
        </w:rPr>
        <w:t>. A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partment Putra Ria, Jalan Bangsar, KL, Built at 1996, Managed by DBKL</w:t>
      </w:r>
    </w:p>
    <w:p w:rsidR="008655BC" w:rsidRPr="00BD2E31" w:rsidRDefault="008655BC" w:rsidP="008655BC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바탕" w:hAnsi="Times New Roman"/>
          <w:color w:val="000000"/>
          <w:kern w:val="0"/>
          <w:sz w:val="21"/>
          <w:szCs w:val="21"/>
        </w:rPr>
      </w:pPr>
      <w:r>
        <w:rPr>
          <w:noProof/>
          <w:sz w:val="21"/>
          <w:szCs w:val="21"/>
        </w:rPr>
        <w:drawing>
          <wp:inline distT="0" distB="0" distL="0" distR="0">
            <wp:extent cx="1372429" cy="1683759"/>
            <wp:effectExtent l="19050" t="0" r="0" b="0"/>
            <wp:docPr id="622" name="그림 24" descr="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4" descr="2.bmp"/>
                    <pic:cNvPicPr>
                      <a:picLocks noChangeAspect="1" noChangeArrowheads="1"/>
                    </pic:cNvPicPr>
                  </pic:nvPicPr>
                  <pic:blipFill>
                    <a:blip r:embed="rId18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517" cy="1690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21"/>
          <w:szCs w:val="21"/>
        </w:rPr>
        <w:drawing>
          <wp:inline distT="0" distB="0" distL="0" distR="0">
            <wp:extent cx="1714905" cy="1661823"/>
            <wp:effectExtent l="19050" t="0" r="0" b="0"/>
            <wp:docPr id="623" name="그림 25" descr="typical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5" descr="typical copy"/>
                    <pic:cNvPicPr>
                      <a:picLocks noChangeAspect="1" noChangeArrowheads="1"/>
                    </pic:cNvPicPr>
                  </pic:nvPicPr>
                  <pic:blipFill>
                    <a:blip r:embed="rId19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019" cy="1661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5BC" w:rsidRDefault="008655BC" w:rsidP="008655BC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신명조" w:hAnsi="Times New Roman"/>
          <w:b/>
          <w:color w:val="000000"/>
          <w:kern w:val="0"/>
          <w:sz w:val="21"/>
          <w:szCs w:val="21"/>
        </w:rPr>
      </w:pPr>
    </w:p>
    <w:p w:rsidR="003A324B" w:rsidRDefault="003A324B" w:rsidP="007A7118">
      <w:pPr>
        <w:widowControl/>
        <w:wordWrap/>
        <w:autoSpaceDE/>
        <w:autoSpaceDN/>
        <w:snapToGrid w:val="0"/>
        <w:spacing w:line="288" w:lineRule="auto"/>
        <w:jc w:val="center"/>
        <w:outlineLvl w:val="0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>
        <w:rPr>
          <w:rFonts w:ascii="Times New Roman" w:eastAsia="바탕" w:hAnsi="Times New Roman"/>
          <w:color w:val="000000"/>
          <w:kern w:val="0"/>
          <w:sz w:val="18"/>
          <w:szCs w:val="18"/>
        </w:rPr>
        <w:t>F</w:t>
      </w:r>
      <w:r>
        <w:rPr>
          <w:rFonts w:ascii="Times New Roman" w:eastAsia="바탕" w:hAnsi="Times New Roman" w:hint="eastAsia"/>
          <w:color w:val="000000"/>
          <w:kern w:val="0"/>
          <w:sz w:val="18"/>
          <w:szCs w:val="18"/>
        </w:rPr>
        <w:t>igure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 xml:space="preserve"> 11</w:t>
      </w:r>
      <w:r w:rsidRPr="0009290E">
        <w:rPr>
          <w:rFonts w:ascii="Times New Roman" w:eastAsia="한양중고딕" w:hAnsi="Times New Roman"/>
          <w:color w:val="000000"/>
          <w:kern w:val="0"/>
          <w:sz w:val="18"/>
          <w:szCs w:val="21"/>
        </w:rPr>
        <w:t>. (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T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op Left</w:t>
      </w:r>
      <w:r w:rsidRPr="0009290E">
        <w:rPr>
          <w:rFonts w:ascii="Times New Roman" w:eastAsia="한양중고딕" w:hAnsi="Times New Roman"/>
          <w:color w:val="000000"/>
          <w:kern w:val="0"/>
          <w:sz w:val="18"/>
          <w:szCs w:val="21"/>
        </w:rPr>
        <w:t>) V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illa Pavilion</w:t>
      </w:r>
    </w:p>
    <w:p w:rsid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 w:rsidRPr="0009290E">
        <w:rPr>
          <w:rFonts w:ascii="Times New Roman" w:eastAsia="한양중고딕" w:hAnsi="Times New Roman"/>
          <w:color w:val="000000"/>
          <w:kern w:val="0"/>
          <w:sz w:val="18"/>
          <w:szCs w:val="21"/>
        </w:rPr>
        <w:t>(</w:t>
      </w: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T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op Right</w:t>
      </w:r>
      <w:r w:rsidRPr="0009290E">
        <w:rPr>
          <w:rFonts w:ascii="Times New Roman" w:eastAsia="한양중고딕" w:hAnsi="Times New Roman"/>
          <w:color w:val="000000"/>
          <w:kern w:val="0"/>
          <w:sz w:val="18"/>
          <w:szCs w:val="21"/>
        </w:rPr>
        <w:t>) A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irwell in Corridor</w:t>
      </w:r>
    </w:p>
    <w:p w:rsidR="008655BC" w:rsidRPr="003A324B" w:rsidRDefault="003A324B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중고딕" w:hAnsi="Times New Roman"/>
          <w:color w:val="000000"/>
          <w:kern w:val="0"/>
          <w:sz w:val="18"/>
          <w:szCs w:val="21"/>
        </w:rPr>
      </w:pPr>
      <w:r>
        <w:rPr>
          <w:rFonts w:ascii="Times New Roman" w:eastAsia="한양중고딕" w:hAnsi="Times New Roman"/>
          <w:color w:val="000000"/>
          <w:kern w:val="0"/>
          <w:sz w:val="18"/>
          <w:szCs w:val="21"/>
        </w:rPr>
        <w:t>D</w:t>
      </w:r>
      <w:r>
        <w:rPr>
          <w:rFonts w:ascii="Times New Roman" w:eastAsia="한양중고딕" w:hAnsi="Times New Roman" w:hint="eastAsia"/>
          <w:color w:val="000000"/>
          <w:kern w:val="0"/>
          <w:sz w:val="18"/>
          <w:szCs w:val="21"/>
        </w:rPr>
        <w:t>esigned by Zaini Mufti Architect, 2007</w:t>
      </w:r>
    </w:p>
    <w:p w:rsidR="008655BC" w:rsidRDefault="008655BC" w:rsidP="00AE2DBC">
      <w:pPr>
        <w:widowControl/>
        <w:wordWrap/>
        <w:autoSpaceDE/>
        <w:autoSpaceDN/>
        <w:snapToGrid w:val="0"/>
        <w:spacing w:line="288" w:lineRule="auto"/>
        <w:ind w:firstLineChars="100" w:firstLine="220"/>
        <w:jc w:val="center"/>
        <w:rPr>
          <w:rFonts w:ascii="Times New Roman" w:eastAsia="한양신명조" w:hAnsi="Times New Roman"/>
          <w:color w:val="000000"/>
          <w:kern w:val="0"/>
          <w:sz w:val="22"/>
        </w:rPr>
      </w:pPr>
      <w:r>
        <w:rPr>
          <w:rFonts w:ascii="Times New Roman" w:eastAsia="한양신명조" w:hAnsi="Times New Roman" w:hint="eastAsia"/>
          <w:noProof/>
          <w:color w:val="000000"/>
          <w:kern w:val="0"/>
          <w:sz w:val="22"/>
        </w:rPr>
        <w:drawing>
          <wp:inline distT="0" distB="0" distL="0" distR="0">
            <wp:extent cx="1242695" cy="943610"/>
            <wp:effectExtent l="19050" t="0" r="0" b="0"/>
            <wp:docPr id="46" name="그림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695" cy="94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한양신명조" w:hAnsi="Times New Roman" w:hint="eastAsia"/>
          <w:noProof/>
          <w:color w:val="000000"/>
          <w:kern w:val="0"/>
          <w:sz w:val="22"/>
        </w:rPr>
        <w:drawing>
          <wp:inline distT="0" distB="0" distL="0" distR="0">
            <wp:extent cx="1423670" cy="922020"/>
            <wp:effectExtent l="19050" t="0" r="5080" b="0"/>
            <wp:docPr id="45" name="그림 37" descr="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37" descr="4.bmp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670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655BC" w:rsidRPr="00C4715D" w:rsidRDefault="008655BC" w:rsidP="00AE2DBC">
      <w:pPr>
        <w:widowControl/>
        <w:wordWrap/>
        <w:autoSpaceDE/>
        <w:autoSpaceDN/>
        <w:snapToGrid w:val="0"/>
        <w:spacing w:line="288" w:lineRule="auto"/>
        <w:ind w:firstLineChars="100" w:firstLine="220"/>
        <w:rPr>
          <w:rFonts w:ascii="Times New Roman" w:eastAsia="한양신명조" w:hAnsi="Times New Roman"/>
          <w:color w:val="000000"/>
          <w:kern w:val="0"/>
          <w:sz w:val="22"/>
        </w:rPr>
      </w:pPr>
    </w:p>
    <w:p w:rsidR="008655BC" w:rsidRPr="00BD2E31" w:rsidRDefault="008655BC" w:rsidP="00AE2DBC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바탕" w:hAnsi="Times New Roman"/>
          <w:color w:val="000000"/>
          <w:kern w:val="0"/>
          <w:sz w:val="21"/>
          <w:szCs w:val="21"/>
        </w:rPr>
      </w:pPr>
      <w:bookmarkStart w:id="1" w:name="[문서의_처음]"/>
      <w:bookmarkStart w:id="2" w:name="#7f3686ae"/>
      <w:bookmarkEnd w:id="1"/>
      <w:bookmarkEnd w:id="2"/>
      <w:r>
        <w:rPr>
          <w:rFonts w:ascii="Times New Roman" w:eastAsia="바탕" w:hAnsi="Times New Roman"/>
          <w:noProof/>
          <w:color w:val="000000"/>
          <w:kern w:val="0"/>
          <w:sz w:val="21"/>
          <w:szCs w:val="21"/>
        </w:rPr>
        <w:drawing>
          <wp:inline distT="0" distB="0" distL="0" distR="0">
            <wp:extent cx="3074721" cy="1319917"/>
            <wp:effectExtent l="19050" t="0" r="0" b="0"/>
            <wp:docPr id="624" name="그림 28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8" descr="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540" cy="1319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5BC" w:rsidRDefault="008655BC" w:rsidP="00AE2DBC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바탕" w:hAnsi="Times New Roman"/>
          <w:color w:val="000000"/>
          <w:kern w:val="0"/>
          <w:sz w:val="18"/>
          <w:szCs w:val="21"/>
        </w:rPr>
      </w:pPr>
    </w:p>
    <w:p w:rsidR="003A324B" w:rsidRPr="003A324B" w:rsidRDefault="003A324B" w:rsidP="003A324B">
      <w:pPr>
        <w:widowControl/>
        <w:wordWrap/>
        <w:autoSpaceDE/>
        <w:autoSpaceDN/>
        <w:snapToGrid w:val="0"/>
        <w:spacing w:line="288" w:lineRule="auto"/>
        <w:ind w:firstLineChars="50" w:firstLine="90"/>
        <w:jc w:val="center"/>
        <w:rPr>
          <w:rFonts w:ascii="Times New Roman" w:eastAsia="한양신명조" w:hAnsi="Times New Roman"/>
          <w:color w:val="000000"/>
          <w:kern w:val="0"/>
          <w:sz w:val="18"/>
          <w:szCs w:val="18"/>
        </w:rPr>
      </w:pPr>
      <w:r>
        <w:rPr>
          <w:rFonts w:ascii="Times New Roman" w:eastAsia="바탕" w:hAnsi="Times New Roman"/>
          <w:color w:val="000000"/>
          <w:kern w:val="0"/>
          <w:sz w:val="18"/>
          <w:szCs w:val="18"/>
        </w:rPr>
        <w:t>F</w:t>
      </w:r>
      <w:r>
        <w:rPr>
          <w:rFonts w:ascii="Times New Roman" w:eastAsia="바탕" w:hAnsi="Times New Roman" w:hint="eastAsia"/>
          <w:color w:val="000000"/>
          <w:kern w:val="0"/>
          <w:sz w:val="18"/>
          <w:szCs w:val="18"/>
        </w:rPr>
        <w:t>igure</w:t>
      </w:r>
      <w:r w:rsidRPr="00FC6720">
        <w:rPr>
          <w:rFonts w:ascii="Times New Roman" w:eastAsia="바탕" w:hAnsi="Times New Roman"/>
          <w:color w:val="000000"/>
          <w:kern w:val="0"/>
          <w:sz w:val="18"/>
          <w:szCs w:val="18"/>
        </w:rPr>
        <w:t>1</w:t>
      </w:r>
      <w:r>
        <w:rPr>
          <w:rFonts w:ascii="Times New Roman" w:eastAsia="바탕" w:hAnsi="Times New Roman"/>
          <w:color w:val="000000"/>
          <w:kern w:val="0"/>
          <w:sz w:val="18"/>
          <w:szCs w:val="18"/>
        </w:rPr>
        <w:t>2</w:t>
      </w:r>
      <w:r w:rsidRPr="00FC6720">
        <w:rPr>
          <w:rFonts w:ascii="Times New Roman" w:eastAsia="바탕" w:hAnsi="Times New Roman"/>
          <w:color w:val="000000"/>
          <w:kern w:val="0"/>
          <w:sz w:val="18"/>
          <w:szCs w:val="18"/>
        </w:rPr>
        <w:t>. H</w:t>
      </w:r>
      <w:r>
        <w:rPr>
          <w:rFonts w:ascii="Times New Roman" w:eastAsia="바탕" w:hAnsi="Times New Roman" w:hint="eastAsia"/>
          <w:color w:val="000000"/>
          <w:kern w:val="0"/>
          <w:sz w:val="18"/>
          <w:szCs w:val="18"/>
        </w:rPr>
        <w:t xml:space="preserve">igh-End Condominium Projects Under Construction in Prime Area Around the Petronas Twin Tower, KL </w:t>
      </w:r>
    </w:p>
    <w:p w:rsidR="006976FE" w:rsidRPr="00AD0CB2" w:rsidRDefault="00761805" w:rsidP="003A324B">
      <w:pPr>
        <w:widowControl/>
        <w:wordWrap/>
        <w:autoSpaceDE/>
        <w:autoSpaceDN/>
        <w:snapToGrid w:val="0"/>
        <w:spacing w:line="288" w:lineRule="auto"/>
        <w:jc w:val="center"/>
        <w:rPr>
          <w:rFonts w:ascii="Times New Roman" w:eastAsia="한양신명조" w:hAnsi="Times New Roman"/>
          <w:sz w:val="22"/>
        </w:rPr>
      </w:pPr>
      <w:r>
        <w:rPr>
          <w:rFonts w:ascii="Times New Roman" w:eastAsia="바탕" w:hAnsi="Times New Roman"/>
          <w:noProof/>
          <w:color w:val="000000"/>
          <w:kern w:val="0"/>
          <w:sz w:val="18"/>
          <w:szCs w:val="21"/>
        </w:rPr>
        <w:drawing>
          <wp:inline distT="0" distB="0" distL="0" distR="0">
            <wp:extent cx="998717" cy="1366738"/>
            <wp:effectExtent l="19050" t="0" r="0" b="0"/>
            <wp:docPr id="49" name="그림 56" descr="1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6" descr="12.bmp"/>
                    <pic:cNvPicPr>
                      <a:picLocks noChangeAspect="1" noChangeArrowheads="1"/>
                    </pic:cNvPicPr>
                  </pic:nvPicPr>
                  <pic:blipFill>
                    <a:blip r:embed="rId23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863" cy="1372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바탕" w:hAnsi="Times New Roman"/>
          <w:noProof/>
          <w:color w:val="000000"/>
          <w:kern w:val="0"/>
          <w:sz w:val="18"/>
          <w:szCs w:val="21"/>
        </w:rPr>
        <w:drawing>
          <wp:inline distT="0" distB="0" distL="0" distR="0">
            <wp:extent cx="1036815" cy="1367625"/>
            <wp:effectExtent l="19050" t="0" r="0" b="0"/>
            <wp:docPr id="48" name="그림 58" descr="1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58" descr="13.bmp"/>
                    <pic:cNvPicPr>
                      <a:picLocks noChangeAspect="1" noChangeArrowheads="1"/>
                    </pic:cNvPicPr>
                  </pic:nvPicPr>
                  <pic:blipFill>
                    <a:blip r:embed="rId24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0025" cy="13718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바탕" w:hAnsi="Times New Roman"/>
          <w:noProof/>
          <w:color w:val="000000"/>
          <w:kern w:val="0"/>
          <w:sz w:val="18"/>
          <w:szCs w:val="21"/>
        </w:rPr>
        <w:drawing>
          <wp:inline distT="0" distB="0" distL="0" distR="0">
            <wp:extent cx="1086181" cy="1456117"/>
            <wp:effectExtent l="19050" t="0" r="0" b="0"/>
            <wp:docPr id="47" name="그림 29" descr="10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9" descr="10.bmp"/>
                    <pic:cNvPicPr>
                      <a:picLocks noChangeAspect="1" noChangeArrowheads="1"/>
                    </pic:cNvPicPr>
                  </pic:nvPicPr>
                  <pic:blipFill>
                    <a:blip r:embed="rId25" cstate="screen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544" cy="146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6976FE" w:rsidRPr="00AD0CB2" w:rsidSect="002770FF">
      <w:headerReference w:type="default" r:id="rId26"/>
      <w:footerReference w:type="default" r:id="rId27"/>
      <w:pgSz w:w="11906" w:h="16838"/>
      <w:pgMar w:top="1134" w:right="1134" w:bottom="1134" w:left="1701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0CD" w:rsidRDefault="00B600CD">
      <w:r>
        <w:separator/>
      </w:r>
    </w:p>
  </w:endnote>
  <w:endnote w:type="continuationSeparator" w:id="1">
    <w:p w:rsidR="00B600CD" w:rsidRDefault="00B600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640266"/>
      <w:docPartObj>
        <w:docPartGallery w:val="Page Numbers (Bottom of Page)"/>
        <w:docPartUnique/>
      </w:docPartObj>
    </w:sdtPr>
    <w:sdtContent>
      <w:p w:rsidR="00797FBB" w:rsidRDefault="00027DFA" w:rsidP="00797FBB">
        <w:pPr>
          <w:pStyle w:val="Footer"/>
          <w:jc w:val="center"/>
        </w:pPr>
        <w:r w:rsidRPr="00027DFA">
          <w:fldChar w:fldCharType="begin"/>
        </w:r>
        <w:r w:rsidR="00B54E37">
          <w:instrText xml:space="preserve"> PAGE   \* MERGEFORMAT </w:instrText>
        </w:r>
        <w:r w:rsidRPr="00027DFA">
          <w:fldChar w:fldCharType="separate"/>
        </w:r>
        <w:r w:rsidR="00B60270" w:rsidRPr="00B60270">
          <w:rPr>
            <w:noProof/>
            <w:lang w:val="ko-KR"/>
          </w:rPr>
          <w:t>2</w:t>
        </w:r>
        <w:r>
          <w:rPr>
            <w:noProof/>
            <w:lang w:val="ko-KR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0CD" w:rsidRDefault="00B600CD">
      <w:r>
        <w:separator/>
      </w:r>
    </w:p>
  </w:footnote>
  <w:footnote w:type="continuationSeparator" w:id="1">
    <w:p w:rsidR="00B600CD" w:rsidRDefault="00B600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050" w:rsidRPr="00797FBB" w:rsidRDefault="004F4050">
    <w:pPr>
      <w:pStyle w:val="Header"/>
      <w:rPr>
        <w:rFonts w:ascii="Times New Roman" w:hAnsi="Times New Roman"/>
        <w:b/>
        <w:i/>
        <w:color w:val="7F7F7F" w:themeColor="text1" w:themeTint="80"/>
        <w:szCs w:val="20"/>
      </w:rPr>
    </w:pPr>
    <w:r w:rsidRPr="00797FBB">
      <w:rPr>
        <w:rFonts w:ascii="Times New Roman" w:hAnsi="Times New Roman"/>
        <w:b/>
        <w:i/>
        <w:color w:val="7F7F7F"/>
        <w:szCs w:val="20"/>
      </w:rPr>
      <w:t>1</w:t>
    </w:r>
    <w:r w:rsidRPr="00797FBB">
      <w:rPr>
        <w:rFonts w:ascii="Times New Roman" w:hAnsi="Times New Roman"/>
        <w:b/>
        <w:i/>
        <w:color w:val="7F7F7F"/>
        <w:szCs w:val="20"/>
        <w:vertAlign w:val="superscript"/>
      </w:rPr>
      <w:t>st</w:t>
    </w:r>
    <w:r w:rsidRPr="00797FBB">
      <w:rPr>
        <w:rFonts w:ascii="Times New Roman" w:hAnsi="Times New Roman"/>
        <w:b/>
        <w:i/>
        <w:color w:val="7F7F7F" w:themeColor="text1" w:themeTint="80"/>
        <w:szCs w:val="20"/>
      </w:rPr>
      <w:t xml:space="preserve"> SouthEast Asia Housing Forum</w:t>
    </w:r>
    <w:r w:rsidRPr="00797FBB">
      <w:rPr>
        <w:rFonts w:ascii="Times New Roman" w:hAnsi="Times New Roman" w:hint="eastAsia"/>
        <w:b/>
        <w:i/>
        <w:color w:val="7F7F7F" w:themeColor="text1" w:themeTint="80"/>
        <w:szCs w:val="20"/>
      </w:rPr>
      <w:t xml:space="preserve"> of ARCH,</w:t>
    </w:r>
    <w:r w:rsidRPr="00797FBB">
      <w:rPr>
        <w:rFonts w:ascii="Times New Roman" w:hAnsi="Times New Roman"/>
        <w:b/>
        <w:i/>
        <w:color w:val="7F7F7F"/>
        <w:szCs w:val="20"/>
      </w:rPr>
      <w:t xml:space="preserve"> 6-7 October 2011, Seoul, Korea</w:t>
    </w:r>
  </w:p>
  <w:p w:rsidR="004F4050" w:rsidRPr="004F4050" w:rsidRDefault="004F4050">
    <w:pPr>
      <w:pStyle w:val="Header"/>
      <w:rPr>
        <w:rFonts w:ascii="Times New Roman" w:hAnsi="Times New Roman"/>
        <w:b/>
        <w:i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AA2FB6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cs="Times New Roman"/>
      </w:rPr>
    </w:lvl>
  </w:abstractNum>
  <w:abstractNum w:abstractNumId="1">
    <w:nsid w:val="FFFFFF7D"/>
    <w:multiLevelType w:val="singleLevel"/>
    <w:tmpl w:val="D124004E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/>
      </w:rPr>
    </w:lvl>
  </w:abstractNum>
  <w:abstractNum w:abstractNumId="2">
    <w:nsid w:val="FFFFFF7E"/>
    <w:multiLevelType w:val="singleLevel"/>
    <w:tmpl w:val="06F6820E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</w:abstractNum>
  <w:abstractNum w:abstractNumId="3">
    <w:nsid w:val="FFFFFF7F"/>
    <w:multiLevelType w:val="singleLevel"/>
    <w:tmpl w:val="C860BEB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4">
    <w:nsid w:val="FFFFFF80"/>
    <w:multiLevelType w:val="singleLevel"/>
    <w:tmpl w:val="7E76D5D0"/>
    <w:lvl w:ilvl="0">
      <w:start w:val="1"/>
      <w:numFmt w:val="bullet"/>
      <w:lvlText w:val=""/>
      <w:lvlJc w:val="left"/>
      <w:pPr>
        <w:tabs>
          <w:tab w:val="num" w:pos="2062"/>
        </w:tabs>
        <w:ind w:left="2062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EF6818FA"/>
    <w:lvl w:ilvl="0">
      <w:start w:val="1"/>
      <w:numFmt w:val="bullet"/>
      <w:lvlText w:val=""/>
      <w:lvlJc w:val="left"/>
      <w:pPr>
        <w:tabs>
          <w:tab w:val="num" w:pos="1637"/>
        </w:tabs>
        <w:ind w:left="1637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0B2E2FC4"/>
    <w:lvl w:ilvl="0">
      <w:start w:val="1"/>
      <w:numFmt w:val="bullet"/>
      <w:lvlText w:val="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D3421A94"/>
    <w:lvl w:ilvl="0">
      <w:start w:val="1"/>
      <w:numFmt w:val="bullet"/>
      <w:lvlText w:val="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4A0C2D92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6946302E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abstractNum w:abstractNumId="10">
    <w:nsid w:val="06162BD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1">
    <w:nsid w:val="083F17B6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12">
    <w:nsid w:val="1C494655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3">
    <w:nsid w:val="1F012F88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14">
    <w:nsid w:val="2C087D7A"/>
    <w:multiLevelType w:val="hybridMultilevel"/>
    <w:tmpl w:val="22FC722C"/>
    <w:lvl w:ilvl="0" w:tplc="1EC24B68">
      <w:start w:val="1"/>
      <w:numFmt w:val="decimal"/>
      <w:lvlText w:val="%1."/>
      <w:lvlJc w:val="left"/>
      <w:pPr>
        <w:ind w:left="760" w:hanging="360"/>
      </w:pPr>
      <w:rPr>
        <w:rFonts w:ascii="맑은 고딕" w:eastAsia="맑은 고딕" w:hAnsi="맑은 고딕" w:cs="Times New Roman" w:hint="default"/>
        <w:b w:val="0"/>
        <w:color w:val="auto"/>
        <w:sz w:val="2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  <w:rPr>
        <w:rFonts w:cs="Times New Roman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200" w:hanging="400"/>
      </w:pPr>
      <w:rPr>
        <w:rFonts w:cs="Times New Roman"/>
      </w:r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  <w:rPr>
        <w:rFonts w:cs="Times New Roman"/>
      </w:rPr>
    </w:lvl>
  </w:abstractNum>
  <w:abstractNum w:abstractNumId="15">
    <w:nsid w:val="3F4F0D25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16">
    <w:nsid w:val="4A253B8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7">
    <w:nsid w:val="53C338B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cs="Times New Roman"/>
      </w:rPr>
    </w:lvl>
  </w:abstractNum>
  <w:abstractNum w:abstractNumId="18">
    <w:nsid w:val="6C9E32CF"/>
    <w:multiLevelType w:val="multilevel"/>
    <w:tmpl w:val="FFFFFFFF"/>
    <w:lvl w:ilvl="0">
      <w:start w:val="1"/>
      <w:numFmt w:val="decimal"/>
      <w:lvlText w:val="%1."/>
      <w:lvlJc w:val="left"/>
      <w:pPr>
        <w:ind w:left="425" w:hanging="42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709" w:hanging="709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851" w:hanging="851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992" w:hanging="9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134" w:hanging="1134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276" w:hanging="1276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418" w:hanging="1418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559" w:hanging="1559"/>
      </w:pPr>
      <w:rPr>
        <w:rFonts w:cs="Times New Roman"/>
      </w:rPr>
    </w:lvl>
  </w:abstractNum>
  <w:abstractNum w:abstractNumId="19">
    <w:nsid w:val="7A124534"/>
    <w:multiLevelType w:val="multilevel"/>
    <w:tmpl w:val="0409001F"/>
    <w:numStyleLink w:val="111111"/>
  </w:abstractNum>
  <w:num w:numId="1">
    <w:abstractNumId w:val="14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2"/>
  </w:num>
  <w:num w:numId="13">
    <w:abstractNumId w:val="19"/>
  </w:num>
  <w:num w:numId="14">
    <w:abstractNumId w:val="11"/>
  </w:num>
  <w:num w:numId="15">
    <w:abstractNumId w:val="17"/>
  </w:num>
  <w:num w:numId="16">
    <w:abstractNumId w:val="13"/>
  </w:num>
  <w:num w:numId="17">
    <w:abstractNumId w:val="16"/>
  </w:num>
  <w:num w:numId="18">
    <w:abstractNumId w:val="18"/>
  </w:num>
  <w:num w:numId="19">
    <w:abstractNumId w:val="10"/>
  </w:num>
  <w:num w:numId="2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770FF"/>
    <w:rsid w:val="0000319E"/>
    <w:rsid w:val="00021639"/>
    <w:rsid w:val="00027DFA"/>
    <w:rsid w:val="00054352"/>
    <w:rsid w:val="000813E3"/>
    <w:rsid w:val="00082543"/>
    <w:rsid w:val="00090F36"/>
    <w:rsid w:val="000A6FE1"/>
    <w:rsid w:val="000C3EE1"/>
    <w:rsid w:val="000E7939"/>
    <w:rsid w:val="001171C1"/>
    <w:rsid w:val="00123847"/>
    <w:rsid w:val="00130CB5"/>
    <w:rsid w:val="00144EE3"/>
    <w:rsid w:val="00154997"/>
    <w:rsid w:val="00166BFA"/>
    <w:rsid w:val="001817C5"/>
    <w:rsid w:val="001A4A8C"/>
    <w:rsid w:val="001B3738"/>
    <w:rsid w:val="00206657"/>
    <w:rsid w:val="00243155"/>
    <w:rsid w:val="00264D73"/>
    <w:rsid w:val="002653F1"/>
    <w:rsid w:val="002733EB"/>
    <w:rsid w:val="002770FF"/>
    <w:rsid w:val="002E01AA"/>
    <w:rsid w:val="002E07B9"/>
    <w:rsid w:val="002F5A9C"/>
    <w:rsid w:val="0031753F"/>
    <w:rsid w:val="003479D7"/>
    <w:rsid w:val="00395857"/>
    <w:rsid w:val="003A324B"/>
    <w:rsid w:val="003C118D"/>
    <w:rsid w:val="003C2C69"/>
    <w:rsid w:val="003C6826"/>
    <w:rsid w:val="003D6DF4"/>
    <w:rsid w:val="003F6CE0"/>
    <w:rsid w:val="00401580"/>
    <w:rsid w:val="00433333"/>
    <w:rsid w:val="0048683C"/>
    <w:rsid w:val="004A5559"/>
    <w:rsid w:val="004D73C2"/>
    <w:rsid w:val="004E1557"/>
    <w:rsid w:val="004F4050"/>
    <w:rsid w:val="00513183"/>
    <w:rsid w:val="00526D77"/>
    <w:rsid w:val="00537A41"/>
    <w:rsid w:val="00571F90"/>
    <w:rsid w:val="005735D7"/>
    <w:rsid w:val="005906DF"/>
    <w:rsid w:val="005D7549"/>
    <w:rsid w:val="005E6631"/>
    <w:rsid w:val="005F2ED2"/>
    <w:rsid w:val="00603223"/>
    <w:rsid w:val="006155D7"/>
    <w:rsid w:val="0067616B"/>
    <w:rsid w:val="006772D9"/>
    <w:rsid w:val="0069602E"/>
    <w:rsid w:val="006976FE"/>
    <w:rsid w:val="006A1075"/>
    <w:rsid w:val="006A2D20"/>
    <w:rsid w:val="006B5057"/>
    <w:rsid w:val="006D1EEF"/>
    <w:rsid w:val="006E14C9"/>
    <w:rsid w:val="00717927"/>
    <w:rsid w:val="00722777"/>
    <w:rsid w:val="00732421"/>
    <w:rsid w:val="00753AFF"/>
    <w:rsid w:val="00761805"/>
    <w:rsid w:val="00772B09"/>
    <w:rsid w:val="00786DB7"/>
    <w:rsid w:val="00790DC7"/>
    <w:rsid w:val="00797FBB"/>
    <w:rsid w:val="007A4CE3"/>
    <w:rsid w:val="007A6DCA"/>
    <w:rsid w:val="007A7118"/>
    <w:rsid w:val="00807FED"/>
    <w:rsid w:val="00813A5A"/>
    <w:rsid w:val="00851490"/>
    <w:rsid w:val="00852439"/>
    <w:rsid w:val="00857530"/>
    <w:rsid w:val="008655BC"/>
    <w:rsid w:val="00886753"/>
    <w:rsid w:val="008A175C"/>
    <w:rsid w:val="008A6468"/>
    <w:rsid w:val="00910388"/>
    <w:rsid w:val="009123C6"/>
    <w:rsid w:val="00912B70"/>
    <w:rsid w:val="00992254"/>
    <w:rsid w:val="009B4EF8"/>
    <w:rsid w:val="009C023F"/>
    <w:rsid w:val="009C32AE"/>
    <w:rsid w:val="009D025C"/>
    <w:rsid w:val="009F645E"/>
    <w:rsid w:val="00A25853"/>
    <w:rsid w:val="00A31899"/>
    <w:rsid w:val="00A44358"/>
    <w:rsid w:val="00A53F6C"/>
    <w:rsid w:val="00A65CD9"/>
    <w:rsid w:val="00A70DD3"/>
    <w:rsid w:val="00AB655E"/>
    <w:rsid w:val="00AD0CB2"/>
    <w:rsid w:val="00AE2DBC"/>
    <w:rsid w:val="00AE41DD"/>
    <w:rsid w:val="00AE619C"/>
    <w:rsid w:val="00AF2F1B"/>
    <w:rsid w:val="00B44B00"/>
    <w:rsid w:val="00B54E37"/>
    <w:rsid w:val="00B5621B"/>
    <w:rsid w:val="00B600CD"/>
    <w:rsid w:val="00B60270"/>
    <w:rsid w:val="00B6373E"/>
    <w:rsid w:val="00B745C2"/>
    <w:rsid w:val="00B83E57"/>
    <w:rsid w:val="00B90A76"/>
    <w:rsid w:val="00BC4964"/>
    <w:rsid w:val="00BE3A1D"/>
    <w:rsid w:val="00BF3C6B"/>
    <w:rsid w:val="00C10154"/>
    <w:rsid w:val="00C24A60"/>
    <w:rsid w:val="00C25D5D"/>
    <w:rsid w:val="00C647C7"/>
    <w:rsid w:val="00C655F8"/>
    <w:rsid w:val="00C778CC"/>
    <w:rsid w:val="00C93E53"/>
    <w:rsid w:val="00CB5CEB"/>
    <w:rsid w:val="00CD56C1"/>
    <w:rsid w:val="00CD6AE6"/>
    <w:rsid w:val="00CF5871"/>
    <w:rsid w:val="00D0496A"/>
    <w:rsid w:val="00D05507"/>
    <w:rsid w:val="00D22DA8"/>
    <w:rsid w:val="00D708FF"/>
    <w:rsid w:val="00DB7748"/>
    <w:rsid w:val="00E1316E"/>
    <w:rsid w:val="00E177BF"/>
    <w:rsid w:val="00E35188"/>
    <w:rsid w:val="00E4754C"/>
    <w:rsid w:val="00E651E1"/>
    <w:rsid w:val="00E80106"/>
    <w:rsid w:val="00E92247"/>
    <w:rsid w:val="00E92811"/>
    <w:rsid w:val="00EB1083"/>
    <w:rsid w:val="00F1791E"/>
    <w:rsid w:val="00F2140C"/>
    <w:rsid w:val="00F97170"/>
    <w:rsid w:val="00FC1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530"/>
    <w:pPr>
      <w:widowControl w:val="0"/>
      <w:wordWrap w:val="0"/>
      <w:autoSpaceDE w:val="0"/>
      <w:autoSpaceDN w:val="0"/>
      <w:jc w:val="both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23847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b/>
      <w:bCs/>
      <w:color w:val="525A7D"/>
      <w:kern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uiPriority w:val="99"/>
    <w:rsid w:val="002770F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TableGrid">
    <w:name w:val="Table Grid"/>
    <w:basedOn w:val="TableNormal"/>
    <w:uiPriority w:val="99"/>
    <w:rsid w:val="002770FF"/>
    <w:rPr>
      <w:kern w:val="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stract">
    <w:name w:val="Abstract"/>
    <w:basedOn w:val="Normal"/>
    <w:uiPriority w:val="99"/>
    <w:rsid w:val="002770FF"/>
    <w:pPr>
      <w:wordWrap/>
      <w:autoSpaceDE/>
      <w:autoSpaceDN/>
      <w:spacing w:line="250" w:lineRule="exact"/>
    </w:pPr>
    <w:rPr>
      <w:rFonts w:ascii="Times New Roman" w:eastAsia="MS Mincho" w:hAnsi="Times New Roman"/>
      <w:sz w:val="22"/>
      <w:szCs w:val="24"/>
      <w:lang w:eastAsia="ja-JP"/>
    </w:rPr>
  </w:style>
  <w:style w:type="paragraph" w:customStyle="1" w:styleId="Introduction1">
    <w:name w:val="Introduction1"/>
    <w:basedOn w:val="Normal"/>
    <w:uiPriority w:val="99"/>
    <w:rsid w:val="00886753"/>
    <w:pPr>
      <w:widowControl/>
      <w:wordWrap/>
      <w:autoSpaceDE/>
      <w:autoSpaceDN/>
      <w:snapToGrid w:val="0"/>
      <w:spacing w:line="472" w:lineRule="atLeast"/>
    </w:pPr>
    <w:rPr>
      <w:rFonts w:ascii="한컴바탕" w:eastAsia="한컴바탕" w:hAnsi="Times New Roman" w:cs="한컴바탕"/>
      <w:color w:val="000000"/>
      <w:kern w:val="0"/>
      <w:sz w:val="21"/>
      <w:szCs w:val="21"/>
    </w:rPr>
  </w:style>
  <w:style w:type="paragraph" w:customStyle="1" w:styleId="MS">
    <w:name w:val="MS바탕글"/>
    <w:basedOn w:val="Normal"/>
    <w:uiPriority w:val="99"/>
    <w:rsid w:val="00886753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8675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753"/>
    <w:rPr>
      <w:rFonts w:ascii="맑은 고딕" w:eastAsia="맑은 고딕" w:hAnsi="맑은 고딕" w:cs="Times New Roman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8A6468"/>
    <w:rPr>
      <w:b/>
      <w:bCs/>
      <w:szCs w:val="20"/>
    </w:rPr>
  </w:style>
  <w:style w:type="paragraph" w:styleId="ListParagraph">
    <w:name w:val="List Paragraph"/>
    <w:basedOn w:val="Normal"/>
    <w:uiPriority w:val="99"/>
    <w:qFormat/>
    <w:rsid w:val="008A6468"/>
    <w:pPr>
      <w:ind w:leftChars="400" w:left="800"/>
    </w:pPr>
  </w:style>
  <w:style w:type="paragraph" w:styleId="NormalWeb">
    <w:name w:val="Normal (Web)"/>
    <w:basedOn w:val="Normal"/>
    <w:uiPriority w:val="99"/>
    <w:rsid w:val="00F9717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054352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735D7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054352"/>
    <w:rPr>
      <w:rFonts w:cs="Times New Roman"/>
      <w:vertAlign w:val="superscript"/>
    </w:rPr>
  </w:style>
  <w:style w:type="paragraph" w:customStyle="1" w:styleId="hs1">
    <w:name w:val="hs1"/>
    <w:basedOn w:val="Normal"/>
    <w:uiPriority w:val="99"/>
    <w:rsid w:val="00054352"/>
    <w:pPr>
      <w:widowControl/>
      <w:wordWrap/>
      <w:autoSpaceDE/>
      <w:autoSpaceDN/>
      <w:spacing w:line="168" w:lineRule="atLeast"/>
      <w:ind w:left="188" w:hanging="188"/>
    </w:pPr>
    <w:rPr>
      <w:rFonts w:ascii="바탕" w:eastAsia="바탕" w:hAnsi="바탕" w:cs="굴림"/>
      <w:color w:val="000000"/>
      <w:kern w:val="0"/>
      <w:sz w:val="13"/>
      <w:szCs w:val="13"/>
    </w:rPr>
  </w:style>
  <w:style w:type="paragraph" w:styleId="Header">
    <w:name w:val="header"/>
    <w:basedOn w:val="Normal"/>
    <w:link w:val="Head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2D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2DA8"/>
    <w:rPr>
      <w:rFonts w:cs="Times New Roman"/>
    </w:rPr>
  </w:style>
  <w:style w:type="numbering" w:styleId="111111">
    <w:name w:val="Outline List 2"/>
    <w:basedOn w:val="NoList"/>
    <w:uiPriority w:val="99"/>
    <w:semiHidden/>
    <w:unhideWhenUsed/>
    <w:rsid w:val="00462D58"/>
    <w:pPr>
      <w:numPr>
        <w:numId w:val="12"/>
      </w:numPr>
    </w:pPr>
  </w:style>
  <w:style w:type="paragraph" w:styleId="NoSpacing">
    <w:name w:val="No Spacing"/>
    <w:uiPriority w:val="1"/>
    <w:qFormat/>
    <w:rsid w:val="00571F90"/>
    <w:pPr>
      <w:widowControl w:val="0"/>
      <w:wordWrap w:val="0"/>
      <w:autoSpaceDE w:val="0"/>
      <w:autoSpaceDN w:val="0"/>
      <w:jc w:val="both"/>
    </w:pPr>
  </w:style>
  <w:style w:type="paragraph" w:styleId="EndnoteText">
    <w:name w:val="endnote text"/>
    <w:basedOn w:val="Normal"/>
    <w:link w:val="EndnoteTextChar"/>
    <w:uiPriority w:val="99"/>
    <w:semiHidden/>
    <w:rsid w:val="00021639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21639"/>
  </w:style>
  <w:style w:type="character" w:styleId="EndnoteReference">
    <w:name w:val="endnote reference"/>
    <w:basedOn w:val="DefaultParagraphFont"/>
    <w:uiPriority w:val="99"/>
    <w:semiHidden/>
    <w:rsid w:val="00021639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123847"/>
    <w:rPr>
      <w:b/>
      <w:bCs/>
      <w:color w:val="525A7D"/>
      <w:kern w:val="0"/>
      <w:sz w:val="28"/>
      <w:szCs w:val="28"/>
    </w:rPr>
  </w:style>
  <w:style w:type="paragraph" w:customStyle="1" w:styleId="a0">
    <w:name w:val="각주"/>
    <w:basedOn w:val="Normal"/>
    <w:uiPriority w:val="99"/>
    <w:rsid w:val="00AE41DD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526D77"/>
    <w:pPr>
      <w:spacing w:after="180"/>
    </w:pPr>
  </w:style>
  <w:style w:type="character" w:customStyle="1" w:styleId="BodyTextChar">
    <w:name w:val="Body Text Char"/>
    <w:basedOn w:val="DefaultParagraphFont"/>
    <w:link w:val="BodyText"/>
    <w:uiPriority w:val="99"/>
    <w:rsid w:val="00526D77"/>
  </w:style>
  <w:style w:type="paragraph" w:styleId="BodyText2">
    <w:name w:val="Body Text 2"/>
    <w:basedOn w:val="Normal"/>
    <w:link w:val="BodyText2Char"/>
    <w:uiPriority w:val="99"/>
    <w:rsid w:val="00526D77"/>
    <w:pPr>
      <w:spacing w:after="18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26D77"/>
  </w:style>
  <w:style w:type="character" w:styleId="Hyperlink">
    <w:name w:val="Hyperlink"/>
    <w:basedOn w:val="DefaultParagraphFont"/>
    <w:uiPriority w:val="99"/>
    <w:semiHidden/>
    <w:unhideWhenUsed/>
    <w:rsid w:val="004A5559"/>
    <w:rPr>
      <w:strike w:val="0"/>
      <w:dstrike w:val="0"/>
      <w:color w:val="666666"/>
      <w:u w:val="none"/>
      <w:effect w:val="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A711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A71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7530"/>
    <w:pPr>
      <w:widowControl w:val="0"/>
      <w:wordWrap w:val="0"/>
      <w:autoSpaceDE w:val="0"/>
      <w:autoSpaceDN w:val="0"/>
      <w:jc w:val="both"/>
    </w:p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23847"/>
    <w:pPr>
      <w:keepNext/>
      <w:keepLines/>
      <w:widowControl/>
      <w:wordWrap/>
      <w:autoSpaceDE/>
      <w:autoSpaceDN/>
      <w:spacing w:before="480" w:line="276" w:lineRule="auto"/>
      <w:jc w:val="left"/>
      <w:outlineLvl w:val="0"/>
    </w:pPr>
    <w:rPr>
      <w:b/>
      <w:bCs/>
      <w:color w:val="525A7D"/>
      <w:kern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uiPriority w:val="99"/>
    <w:rsid w:val="002770FF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TableGrid">
    <w:name w:val="Table Grid"/>
    <w:basedOn w:val="TableNormal"/>
    <w:uiPriority w:val="99"/>
    <w:rsid w:val="002770FF"/>
    <w:rPr>
      <w:kern w:val="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stract">
    <w:name w:val="Abstract"/>
    <w:basedOn w:val="Normal"/>
    <w:uiPriority w:val="99"/>
    <w:rsid w:val="002770FF"/>
    <w:pPr>
      <w:wordWrap/>
      <w:autoSpaceDE/>
      <w:autoSpaceDN/>
      <w:spacing w:line="250" w:lineRule="exact"/>
    </w:pPr>
    <w:rPr>
      <w:rFonts w:ascii="Times New Roman" w:eastAsia="MS Mincho" w:hAnsi="Times New Roman"/>
      <w:sz w:val="22"/>
      <w:szCs w:val="24"/>
      <w:lang w:eastAsia="ja-JP"/>
    </w:rPr>
  </w:style>
  <w:style w:type="paragraph" w:customStyle="1" w:styleId="Introduction1">
    <w:name w:val="Introduction1"/>
    <w:basedOn w:val="Normal"/>
    <w:uiPriority w:val="99"/>
    <w:rsid w:val="00886753"/>
    <w:pPr>
      <w:widowControl/>
      <w:wordWrap/>
      <w:autoSpaceDE/>
      <w:autoSpaceDN/>
      <w:snapToGrid w:val="0"/>
      <w:spacing w:line="472" w:lineRule="atLeast"/>
    </w:pPr>
    <w:rPr>
      <w:rFonts w:ascii="한컴바탕" w:eastAsia="한컴바탕" w:hAnsi="Times New Roman" w:cs="한컴바탕"/>
      <w:color w:val="000000"/>
      <w:kern w:val="0"/>
      <w:sz w:val="21"/>
      <w:szCs w:val="21"/>
    </w:rPr>
  </w:style>
  <w:style w:type="paragraph" w:customStyle="1" w:styleId="MS">
    <w:name w:val="MS바탕글"/>
    <w:basedOn w:val="Normal"/>
    <w:uiPriority w:val="99"/>
    <w:rsid w:val="00886753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886753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753"/>
    <w:rPr>
      <w:rFonts w:ascii="맑은 고딕" w:eastAsia="맑은 고딕" w:hAnsi="맑은 고딕" w:cs="Times New Roman"/>
      <w:sz w:val="18"/>
      <w:szCs w:val="18"/>
    </w:rPr>
  </w:style>
  <w:style w:type="paragraph" w:styleId="Caption">
    <w:name w:val="caption"/>
    <w:basedOn w:val="Normal"/>
    <w:next w:val="Normal"/>
    <w:uiPriority w:val="99"/>
    <w:qFormat/>
    <w:rsid w:val="008A6468"/>
    <w:rPr>
      <w:b/>
      <w:bCs/>
      <w:szCs w:val="20"/>
    </w:rPr>
  </w:style>
  <w:style w:type="paragraph" w:styleId="ListParagraph">
    <w:name w:val="List Paragraph"/>
    <w:basedOn w:val="Normal"/>
    <w:uiPriority w:val="99"/>
    <w:qFormat/>
    <w:rsid w:val="008A6468"/>
    <w:pPr>
      <w:ind w:leftChars="400" w:left="800"/>
    </w:pPr>
  </w:style>
  <w:style w:type="paragraph" w:styleId="NormalWeb">
    <w:name w:val="Normal (Web)"/>
    <w:basedOn w:val="Normal"/>
    <w:uiPriority w:val="99"/>
    <w:rsid w:val="00F97170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054352"/>
    <w:pPr>
      <w:snapToGrid w:val="0"/>
      <w:jc w:val="left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735D7"/>
    <w:rPr>
      <w:rFonts w:cs="Times New Roman"/>
    </w:rPr>
  </w:style>
  <w:style w:type="character" w:styleId="FootnoteReference">
    <w:name w:val="footnote reference"/>
    <w:basedOn w:val="DefaultParagraphFont"/>
    <w:uiPriority w:val="99"/>
    <w:semiHidden/>
    <w:rsid w:val="00054352"/>
    <w:rPr>
      <w:rFonts w:cs="Times New Roman"/>
      <w:vertAlign w:val="superscript"/>
    </w:rPr>
  </w:style>
  <w:style w:type="paragraph" w:customStyle="1" w:styleId="hs1">
    <w:name w:val="hs1"/>
    <w:basedOn w:val="Normal"/>
    <w:uiPriority w:val="99"/>
    <w:rsid w:val="00054352"/>
    <w:pPr>
      <w:widowControl/>
      <w:wordWrap/>
      <w:autoSpaceDE/>
      <w:autoSpaceDN/>
      <w:spacing w:line="168" w:lineRule="atLeast"/>
      <w:ind w:left="188" w:hanging="188"/>
    </w:pPr>
    <w:rPr>
      <w:rFonts w:ascii="바탕" w:eastAsia="바탕" w:hAnsi="바탕" w:cs="굴림"/>
      <w:color w:val="000000"/>
      <w:kern w:val="0"/>
      <w:sz w:val="13"/>
      <w:szCs w:val="13"/>
    </w:rPr>
  </w:style>
  <w:style w:type="paragraph" w:styleId="Header">
    <w:name w:val="header"/>
    <w:basedOn w:val="Normal"/>
    <w:link w:val="Head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22DA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0A6FE1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locked/>
    <w:rsid w:val="00D22DA8"/>
    <w:rPr>
      <w:rFonts w:cs="Times New Roman"/>
    </w:rPr>
  </w:style>
  <w:style w:type="numbering" w:styleId="111111">
    <w:name w:val="Outline List 2"/>
    <w:basedOn w:val="NoList"/>
    <w:uiPriority w:val="99"/>
    <w:semiHidden/>
    <w:unhideWhenUsed/>
    <w:rsid w:val="00462D58"/>
    <w:pPr>
      <w:numPr>
        <w:numId w:val="12"/>
      </w:numPr>
    </w:pPr>
  </w:style>
  <w:style w:type="paragraph" w:styleId="NoSpacing">
    <w:name w:val="No Spacing"/>
    <w:uiPriority w:val="1"/>
    <w:qFormat/>
    <w:rsid w:val="00571F90"/>
    <w:pPr>
      <w:widowControl w:val="0"/>
      <w:wordWrap w:val="0"/>
      <w:autoSpaceDE w:val="0"/>
      <w:autoSpaceDN w:val="0"/>
      <w:jc w:val="both"/>
    </w:pPr>
  </w:style>
  <w:style w:type="paragraph" w:styleId="EndnoteText">
    <w:name w:val="endnote text"/>
    <w:basedOn w:val="Normal"/>
    <w:link w:val="EndnoteTextChar"/>
    <w:uiPriority w:val="99"/>
    <w:semiHidden/>
    <w:rsid w:val="00021639"/>
    <w:pPr>
      <w:snapToGrid w:val="0"/>
      <w:jc w:val="left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21639"/>
  </w:style>
  <w:style w:type="character" w:styleId="EndnoteReference">
    <w:name w:val="endnote reference"/>
    <w:basedOn w:val="DefaultParagraphFont"/>
    <w:uiPriority w:val="99"/>
    <w:semiHidden/>
    <w:rsid w:val="00021639"/>
    <w:rPr>
      <w:rFonts w:cs="Times New Roman"/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9"/>
    <w:rsid w:val="00123847"/>
    <w:rPr>
      <w:b/>
      <w:bCs/>
      <w:color w:val="525A7D"/>
      <w:kern w:val="0"/>
      <w:sz w:val="28"/>
      <w:szCs w:val="28"/>
    </w:rPr>
  </w:style>
  <w:style w:type="paragraph" w:customStyle="1" w:styleId="a0">
    <w:name w:val="각주"/>
    <w:basedOn w:val="Normal"/>
    <w:uiPriority w:val="99"/>
    <w:rsid w:val="00AE41DD"/>
    <w:pPr>
      <w:widowControl/>
      <w:wordWrap/>
      <w:autoSpaceDE/>
      <w:autoSpaceDN/>
      <w:snapToGrid w:val="0"/>
      <w:spacing w:line="312" w:lineRule="auto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styleId="BodyText">
    <w:name w:val="Body Text"/>
    <w:basedOn w:val="Normal"/>
    <w:link w:val="BodyTextChar"/>
    <w:uiPriority w:val="99"/>
    <w:rsid w:val="00526D77"/>
    <w:pPr>
      <w:spacing w:after="180"/>
    </w:pPr>
  </w:style>
  <w:style w:type="character" w:customStyle="1" w:styleId="BodyTextChar">
    <w:name w:val="Body Text Char"/>
    <w:basedOn w:val="DefaultParagraphFont"/>
    <w:link w:val="BodyText"/>
    <w:uiPriority w:val="99"/>
    <w:rsid w:val="00526D77"/>
  </w:style>
  <w:style w:type="paragraph" w:styleId="BodyText2">
    <w:name w:val="Body Text 2"/>
    <w:basedOn w:val="Normal"/>
    <w:link w:val="BodyText2Char"/>
    <w:uiPriority w:val="99"/>
    <w:rsid w:val="00526D77"/>
    <w:pPr>
      <w:spacing w:after="18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526D77"/>
  </w:style>
  <w:style w:type="character" w:styleId="Hyperlink">
    <w:name w:val="Hyperlink"/>
    <w:basedOn w:val="DefaultParagraphFont"/>
    <w:uiPriority w:val="99"/>
    <w:semiHidden/>
    <w:unhideWhenUsed/>
    <w:rsid w:val="004A5559"/>
    <w:rPr>
      <w:strike w:val="0"/>
      <w:dstrike w:val="0"/>
      <w:color w:val="666666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4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83776">
          <w:marLeft w:val="100"/>
          <w:marRight w:val="250"/>
          <w:marTop w:val="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8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28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footer" Target="footer1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C97A4-B1C0-4012-9549-AF6FD1777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</Words>
  <Characters>765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UNDERSTANDING OF THE REGULATIONS OF</vt:lpstr>
      <vt:lpstr>UNDERSTANDING OF THE REGULATIONS OF</vt:lpstr>
    </vt:vector>
  </TitlesOfParts>
  <Company>XP SP3 FINAL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UNDERSTANDING OF THE REGULATIONS OF</dc:title>
  <dc:creator>snoopy</dc:creator>
  <cp:lastModifiedBy>Jin-Kook Lee</cp:lastModifiedBy>
  <cp:revision>2</cp:revision>
  <cp:lastPrinted>2011-04-17T13:59:00Z</cp:lastPrinted>
  <dcterms:created xsi:type="dcterms:W3CDTF">2011-05-02T05:29:00Z</dcterms:created>
  <dcterms:modified xsi:type="dcterms:W3CDTF">2011-05-02T05:29:00Z</dcterms:modified>
</cp:coreProperties>
</file>